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465B" w14:textId="5DE5605D" w:rsidR="00D3077E" w:rsidRDefault="00D3077E" w:rsidP="00D3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7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D3077E">
        <w:rPr>
          <w:rFonts w:ascii="Times New Roman" w:hAnsi="Times New Roman" w:cs="Times New Roman"/>
          <w:b/>
          <w:bCs/>
          <w:sz w:val="28"/>
          <w:szCs w:val="28"/>
        </w:rPr>
        <w:t>о проведении органами прокуратуры тематического приема в преддверии Дня знаний</w:t>
      </w:r>
    </w:p>
    <w:p w14:paraId="6A1F2753" w14:textId="77777777" w:rsidR="00D3077E" w:rsidRPr="00D3077E" w:rsidRDefault="00D3077E" w:rsidP="00D3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50AE4" w14:textId="483489E5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В преддверии Дня знаний в органах прокуратуры Челябинской области проводится тематический прием граждан. На прием могут обратиться граждане по вопросам:</w:t>
      </w:r>
    </w:p>
    <w:p w14:paraId="0A0FCB16" w14:textId="77777777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- о нарушениях прав несовершеннолетних на доступное бесплатное образование, в том числе на отказ в приеме в образовательное учреждение;</w:t>
      </w:r>
    </w:p>
    <w:p w14:paraId="1AEEC105" w14:textId="77777777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- на ненадлежащие условия обучения (нарушения требований санитарно-эпидемиологического законодательства, требований пожарной безопасности).</w:t>
      </w:r>
    </w:p>
    <w:p w14:paraId="546F8EDE" w14:textId="77777777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По каждому обращению будут организованы проверки, при наличии оснований приняты меры прокурорского реагирования с целью восстановления нарушенных прав заявителей и членов их семей, а также даны разъяснения правового характера.</w:t>
      </w:r>
    </w:p>
    <w:p w14:paraId="56C8C160" w14:textId="77777777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Прием проводится в период с 26 по 30 августа 2024 года в здании прокуратуры города по адресу: г. Снежинск, ул. Дзержинского, д.24, в рабочее время с 09.00 до 18.00 (перерыв на обед 13.00 до 13.45).</w:t>
      </w:r>
    </w:p>
    <w:p w14:paraId="6EAF5AD6" w14:textId="77777777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Граждане, желающие предварительно записаться на прием к прокурору ЗАТО г. Снежинск, могут позвонить по тел. 9-23-06.</w:t>
      </w:r>
    </w:p>
    <w:p w14:paraId="583CB136" w14:textId="229B01DE" w:rsidR="00D3077E" w:rsidRPr="00D3077E" w:rsidRDefault="00D3077E" w:rsidP="00D30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7E">
        <w:rPr>
          <w:rFonts w:ascii="Times New Roman" w:hAnsi="Times New Roman" w:cs="Times New Roman"/>
          <w:sz w:val="28"/>
          <w:szCs w:val="28"/>
        </w:rPr>
        <w:t>На приеме заявителям необходимо иметь при себе паспорт или иной документ, удостоверяющий личность, обращение на имя прокурора города, а также копии документов по доводам о нарушении прав.</w:t>
      </w:r>
    </w:p>
    <w:p w14:paraId="2B674CFE" w14:textId="77777777" w:rsidR="00D3077E" w:rsidRPr="00D3077E" w:rsidRDefault="00D3077E" w:rsidP="00D3077E">
      <w:pPr>
        <w:jc w:val="both"/>
      </w:pPr>
    </w:p>
    <w:p w14:paraId="773B0592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7E"/>
    <w:rsid w:val="00084294"/>
    <w:rsid w:val="00343C5F"/>
    <w:rsid w:val="00D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935"/>
  <w15:chartTrackingRefBased/>
  <w15:docId w15:val="{7E7B8910-7138-43B1-A528-4BCD0B6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2024-08-26T06:04:00Z</dcterms:created>
  <dcterms:modified xsi:type="dcterms:W3CDTF">2024-08-26T06:06:00Z</dcterms:modified>
</cp:coreProperties>
</file>